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95" w:rsidRDefault="006E2295">
      <w:pPr>
        <w:pStyle w:val="BodyText"/>
      </w:pPr>
    </w:p>
    <w:p w:rsidR="006E2295" w:rsidRDefault="006E2295">
      <w:pPr>
        <w:pStyle w:val="BodyText"/>
      </w:pPr>
    </w:p>
    <w:p w:rsidR="006E2295" w:rsidRDefault="006E2295">
      <w:pPr>
        <w:pStyle w:val="BodyText"/>
      </w:pP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6E2295" w:rsidRPr="0089441B" w:rsidRDefault="006E2295" w:rsidP="0064076A">
      <w:pPr>
        <w:pStyle w:val="BodyText"/>
        <w:rPr>
          <w:sz w:val="22"/>
          <w:szCs w:val="22"/>
        </w:rPr>
      </w:pPr>
      <w:r w:rsidRPr="00A86708">
        <w:rPr>
          <w:sz w:val="22"/>
          <w:szCs w:val="22"/>
        </w:rPr>
        <w:t>Notice is hereby given that final settlement wil</w:t>
      </w:r>
      <w:r w:rsidR="00281EAE" w:rsidRPr="00A86708">
        <w:rPr>
          <w:sz w:val="22"/>
          <w:szCs w:val="22"/>
        </w:rPr>
        <w:t>l be made on or about</w:t>
      </w:r>
      <w:r w:rsidR="00391C7A">
        <w:rPr>
          <w:sz w:val="22"/>
          <w:szCs w:val="22"/>
        </w:rPr>
        <w:t xml:space="preserve"> March 5, 2021 </w:t>
      </w:r>
      <w:r w:rsidR="00040C9D" w:rsidRPr="00A86708">
        <w:rPr>
          <w:sz w:val="22"/>
          <w:szCs w:val="22"/>
        </w:rPr>
        <w:t>on</w:t>
      </w:r>
      <w:r w:rsidR="00B10979">
        <w:rPr>
          <w:sz w:val="22"/>
          <w:szCs w:val="22"/>
        </w:rPr>
        <w:t xml:space="preserve"> Contract </w:t>
      </w:r>
      <w:r w:rsidR="00B10979" w:rsidRPr="002141A8">
        <w:rPr>
          <w:b/>
          <w:sz w:val="22"/>
          <w:szCs w:val="22"/>
        </w:rPr>
        <w:t>C00</w:t>
      </w:r>
      <w:r w:rsidR="00391C7A">
        <w:rPr>
          <w:b/>
          <w:sz w:val="22"/>
          <w:szCs w:val="22"/>
        </w:rPr>
        <w:t>9818</w:t>
      </w:r>
      <w:r w:rsidR="00D3531F">
        <w:rPr>
          <w:sz w:val="22"/>
          <w:szCs w:val="22"/>
        </w:rPr>
        <w:t xml:space="preserve"> </w:t>
      </w:r>
      <w:r w:rsidRPr="00A86708">
        <w:rPr>
          <w:sz w:val="22"/>
          <w:szCs w:val="22"/>
        </w:rPr>
        <w:t xml:space="preserve">for </w:t>
      </w:r>
      <w:r w:rsidR="00D3531F" w:rsidRPr="0089441B">
        <w:rPr>
          <w:sz w:val="22"/>
          <w:szCs w:val="22"/>
        </w:rPr>
        <w:t xml:space="preserve">the </w:t>
      </w:r>
      <w:r w:rsidR="00391C7A">
        <w:rPr>
          <w:sz w:val="22"/>
          <w:szCs w:val="22"/>
        </w:rPr>
        <w:t xml:space="preserve">City Administration Building Parking Garage Expansion Joint Repair </w:t>
      </w:r>
      <w:r w:rsidR="00B10979" w:rsidRPr="0089441B">
        <w:rPr>
          <w:sz w:val="22"/>
          <w:szCs w:val="22"/>
        </w:rPr>
        <w:t>Project</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E3035A" w:rsidRPr="0089441B">
        <w:rPr>
          <w:sz w:val="22"/>
          <w:szCs w:val="22"/>
        </w:rPr>
        <w:t>and</w:t>
      </w:r>
      <w:r w:rsidR="00E6761B">
        <w:rPr>
          <w:sz w:val="22"/>
          <w:szCs w:val="22"/>
        </w:rPr>
        <w:t xml:space="preserve"> </w:t>
      </w:r>
      <w:r w:rsidR="00391C7A">
        <w:rPr>
          <w:sz w:val="22"/>
          <w:szCs w:val="22"/>
        </w:rPr>
        <w:t>John Rohrer Contracting Company of Pine</w:t>
      </w:r>
      <w:r w:rsidR="00E6761B">
        <w:rPr>
          <w:sz w:val="22"/>
          <w:szCs w:val="22"/>
        </w:rPr>
        <w:t>, Colorado</w:t>
      </w:r>
      <w:r w:rsidR="00D3531F" w:rsidRPr="0089441B">
        <w:rPr>
          <w:sz w:val="22"/>
          <w:szCs w:val="22"/>
        </w:rPr>
        <w:t>.</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
    <w:p w:rsidR="006E2295" w:rsidRPr="00A86708" w:rsidRDefault="00391C7A" w:rsidP="000556F0">
      <w:pPr>
        <w:jc w:val="both"/>
        <w:rPr>
          <w:rFonts w:ascii="Arial" w:hAnsi="Arial"/>
          <w:sz w:val="22"/>
          <w:szCs w:val="22"/>
        </w:rPr>
      </w:pPr>
      <w:r>
        <w:rPr>
          <w:rFonts w:ascii="Arial" w:hAnsi="Arial"/>
          <w:b/>
          <w:sz w:val="22"/>
          <w:szCs w:val="22"/>
        </w:rPr>
        <w:t>March 5, 2021.</w:t>
      </w:r>
      <w:bookmarkStart w:id="0" w:name="_GoBack"/>
      <w:bookmarkEnd w:id="0"/>
      <w:r w:rsidR="00E6761B">
        <w:rPr>
          <w:rFonts w:ascii="Arial" w:hAnsi="Arial"/>
          <w:b/>
          <w:sz w:val="22"/>
          <w:szCs w:val="22"/>
        </w:rPr>
        <w:t xml:space="preserve">  </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391C7A">
        <w:rPr>
          <w:rFonts w:ascii="Arial" w:hAnsi="Arial"/>
          <w:sz w:val="22"/>
          <w:szCs w:val="22"/>
        </w:rPr>
        <w:t>February 16</w:t>
      </w:r>
      <w:r w:rsidR="00E6761B">
        <w:rPr>
          <w:rFonts w:ascii="Arial" w:hAnsi="Arial"/>
          <w:sz w:val="22"/>
          <w:szCs w:val="22"/>
        </w:rPr>
        <w:t>, 20</w:t>
      </w:r>
      <w:r w:rsidR="00391C7A">
        <w:rPr>
          <w:rFonts w:ascii="Arial" w:hAnsi="Arial"/>
          <w:sz w:val="22"/>
          <w:szCs w:val="22"/>
        </w:rPr>
        <w:t>21</w:t>
      </w:r>
      <w:r w:rsidR="00E6761B">
        <w:rPr>
          <w:rFonts w:ascii="Arial" w:hAnsi="Arial"/>
          <w:sz w:val="22"/>
          <w:szCs w:val="22"/>
        </w:rPr>
        <w:t xml:space="preserve"> and </w:t>
      </w:r>
      <w:r w:rsidR="00391C7A">
        <w:rPr>
          <w:rFonts w:ascii="Arial" w:hAnsi="Arial"/>
          <w:sz w:val="22"/>
          <w:szCs w:val="22"/>
        </w:rPr>
        <w:t>February</w:t>
      </w:r>
      <w:r w:rsidR="00E6761B">
        <w:rPr>
          <w:rFonts w:ascii="Arial" w:hAnsi="Arial"/>
          <w:sz w:val="22"/>
          <w:szCs w:val="22"/>
        </w:rPr>
        <w:t xml:space="preserve"> </w:t>
      </w:r>
      <w:r w:rsidR="00391C7A">
        <w:rPr>
          <w:rFonts w:ascii="Arial" w:hAnsi="Arial"/>
          <w:sz w:val="22"/>
          <w:szCs w:val="22"/>
        </w:rPr>
        <w:t>23</w:t>
      </w:r>
      <w:r w:rsidR="00E6761B">
        <w:rPr>
          <w:rFonts w:ascii="Arial" w:hAnsi="Arial"/>
          <w:sz w:val="22"/>
          <w:szCs w:val="22"/>
        </w:rPr>
        <w:t>, 20</w:t>
      </w:r>
      <w:r w:rsidR="00391C7A">
        <w:rPr>
          <w:rFonts w:ascii="Arial" w:hAnsi="Arial"/>
          <w:sz w:val="22"/>
          <w:szCs w:val="22"/>
        </w:rPr>
        <w:t>21</w:t>
      </w:r>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AE"/>
    <w:rsid w:val="00040C9D"/>
    <w:rsid w:val="00042F81"/>
    <w:rsid w:val="000556F0"/>
    <w:rsid w:val="00056999"/>
    <w:rsid w:val="000923A5"/>
    <w:rsid w:val="000D75B9"/>
    <w:rsid w:val="000E3186"/>
    <w:rsid w:val="00120D3E"/>
    <w:rsid w:val="00197133"/>
    <w:rsid w:val="001B65AF"/>
    <w:rsid w:val="001F5AD6"/>
    <w:rsid w:val="00205040"/>
    <w:rsid w:val="002141A8"/>
    <w:rsid w:val="0028141D"/>
    <w:rsid w:val="00281EAE"/>
    <w:rsid w:val="00295D0F"/>
    <w:rsid w:val="002A22F1"/>
    <w:rsid w:val="002B4A62"/>
    <w:rsid w:val="002F7E66"/>
    <w:rsid w:val="003043AA"/>
    <w:rsid w:val="00334E88"/>
    <w:rsid w:val="00367CFE"/>
    <w:rsid w:val="00386842"/>
    <w:rsid w:val="00391C7A"/>
    <w:rsid w:val="003F4615"/>
    <w:rsid w:val="00426887"/>
    <w:rsid w:val="00474D1A"/>
    <w:rsid w:val="004827CA"/>
    <w:rsid w:val="004F7153"/>
    <w:rsid w:val="005D496B"/>
    <w:rsid w:val="00635407"/>
    <w:rsid w:val="0064076A"/>
    <w:rsid w:val="00645322"/>
    <w:rsid w:val="00693BB1"/>
    <w:rsid w:val="006A5730"/>
    <w:rsid w:val="006E2295"/>
    <w:rsid w:val="007103D5"/>
    <w:rsid w:val="007130A4"/>
    <w:rsid w:val="00715C27"/>
    <w:rsid w:val="0072517B"/>
    <w:rsid w:val="007515BB"/>
    <w:rsid w:val="00765A36"/>
    <w:rsid w:val="007A55BF"/>
    <w:rsid w:val="007D6C17"/>
    <w:rsid w:val="007F3841"/>
    <w:rsid w:val="00882BE7"/>
    <w:rsid w:val="0089441B"/>
    <w:rsid w:val="008B666E"/>
    <w:rsid w:val="008D32F6"/>
    <w:rsid w:val="008F4B07"/>
    <w:rsid w:val="0092721F"/>
    <w:rsid w:val="0095738C"/>
    <w:rsid w:val="009E2E1A"/>
    <w:rsid w:val="00A70DFB"/>
    <w:rsid w:val="00A86708"/>
    <w:rsid w:val="00AB11B6"/>
    <w:rsid w:val="00AC45FC"/>
    <w:rsid w:val="00B10979"/>
    <w:rsid w:val="00B14FAA"/>
    <w:rsid w:val="00B3177A"/>
    <w:rsid w:val="00B342C4"/>
    <w:rsid w:val="00B425AC"/>
    <w:rsid w:val="00B43B02"/>
    <w:rsid w:val="00B76440"/>
    <w:rsid w:val="00B85797"/>
    <w:rsid w:val="00C11841"/>
    <w:rsid w:val="00C17BB0"/>
    <w:rsid w:val="00C200CB"/>
    <w:rsid w:val="00C277BB"/>
    <w:rsid w:val="00C869B2"/>
    <w:rsid w:val="00CC6AD2"/>
    <w:rsid w:val="00CE0BCA"/>
    <w:rsid w:val="00D17126"/>
    <w:rsid w:val="00D3531F"/>
    <w:rsid w:val="00D37FDD"/>
    <w:rsid w:val="00DE6A9E"/>
    <w:rsid w:val="00DF0427"/>
    <w:rsid w:val="00E14BAA"/>
    <w:rsid w:val="00E3035A"/>
    <w:rsid w:val="00E6761B"/>
    <w:rsid w:val="00E733AF"/>
    <w:rsid w:val="00E844C6"/>
    <w:rsid w:val="00EA489A"/>
    <w:rsid w:val="00EB36A4"/>
    <w:rsid w:val="00EC28CA"/>
    <w:rsid w:val="00EF1BA5"/>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79FE4"/>
  <w15:docId w15:val="{19EF3405-CF28-486E-B9C7-604490CC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Spindler, Nicole</cp:lastModifiedBy>
  <cp:revision>3</cp:revision>
  <cp:lastPrinted>2015-10-14T21:53:00Z</cp:lastPrinted>
  <dcterms:created xsi:type="dcterms:W3CDTF">2016-02-22T19:25:00Z</dcterms:created>
  <dcterms:modified xsi:type="dcterms:W3CDTF">2021-02-12T14:28:00Z</dcterms:modified>
</cp:coreProperties>
</file>