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B4" w:rsidRPr="00703DB4" w:rsidRDefault="003500DE">
      <w:pPr>
        <w:pStyle w:val="BodyText"/>
        <w:jc w:val="center"/>
        <w:rPr>
          <w:b/>
          <w:color w:val="808080" w:themeColor="background1" w:themeShade="80"/>
          <w:sz w:val="32"/>
          <w:szCs w:val="32"/>
        </w:rPr>
      </w:pPr>
      <w:r>
        <w:rPr>
          <w:b/>
          <w:color w:val="808080" w:themeColor="background1" w:themeShade="80"/>
          <w:sz w:val="32"/>
          <w:szCs w:val="32"/>
        </w:rPr>
        <w:t xml:space="preserve"> </w:t>
      </w:r>
    </w:p>
    <w:p w:rsidR="00703DB4" w:rsidRDefault="00703DB4">
      <w:pPr>
        <w:pStyle w:val="BodyText"/>
        <w:jc w:val="center"/>
        <w:rPr>
          <w:b/>
        </w:rPr>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0556F0" w:rsidRPr="00A86708">
        <w:rPr>
          <w:sz w:val="22"/>
          <w:szCs w:val="22"/>
        </w:rPr>
        <w:t xml:space="preserve"> </w:t>
      </w:r>
      <w:r w:rsidR="00D64F18">
        <w:rPr>
          <w:sz w:val="22"/>
          <w:szCs w:val="22"/>
        </w:rPr>
        <w:t>October 18</w:t>
      </w:r>
      <w:r w:rsidR="0064076A">
        <w:rPr>
          <w:sz w:val="22"/>
          <w:szCs w:val="22"/>
        </w:rPr>
        <w:t>,</w:t>
      </w:r>
      <w:r w:rsidR="00307014">
        <w:rPr>
          <w:sz w:val="22"/>
          <w:szCs w:val="22"/>
        </w:rPr>
        <w:t xml:space="preserve"> 2019</w:t>
      </w:r>
      <w:r w:rsidR="0064076A">
        <w:rPr>
          <w:sz w:val="22"/>
          <w:szCs w:val="22"/>
        </w:rPr>
        <w:t xml:space="preserve"> </w:t>
      </w:r>
      <w:r w:rsidR="00040C9D" w:rsidRPr="00A86708">
        <w:rPr>
          <w:sz w:val="22"/>
          <w:szCs w:val="22"/>
        </w:rPr>
        <w:t>on</w:t>
      </w:r>
      <w:r w:rsidR="00B10979">
        <w:rPr>
          <w:sz w:val="22"/>
          <w:szCs w:val="22"/>
        </w:rPr>
        <w:t xml:space="preserve"> </w:t>
      </w:r>
      <w:r w:rsidR="00D64F18">
        <w:rPr>
          <w:sz w:val="22"/>
          <w:szCs w:val="22"/>
        </w:rPr>
        <w:t>Purchase Order 64851</w:t>
      </w:r>
      <w:r w:rsidR="00D3531F">
        <w:rPr>
          <w:sz w:val="22"/>
          <w:szCs w:val="22"/>
        </w:rPr>
        <w:t xml:space="preserve"> </w:t>
      </w:r>
      <w:r w:rsidRPr="00A86708">
        <w:rPr>
          <w:sz w:val="22"/>
          <w:szCs w:val="22"/>
        </w:rPr>
        <w:t xml:space="preserve">for </w:t>
      </w:r>
      <w:r w:rsidR="00D64F18">
        <w:rPr>
          <w:sz w:val="22"/>
          <w:szCs w:val="22"/>
        </w:rPr>
        <w:t xml:space="preserve">Transit Bus Shelter Replacement by and between </w:t>
      </w:r>
      <w:r w:rsidR="00D3531F" w:rsidRPr="0089441B">
        <w:rPr>
          <w:sz w:val="22"/>
          <w:szCs w:val="22"/>
        </w:rPr>
        <w:t xml:space="preserve">the </w:t>
      </w:r>
      <w:r w:rsidR="00E3035A">
        <w:rPr>
          <w:sz w:val="22"/>
          <w:szCs w:val="22"/>
        </w:rPr>
        <w:t xml:space="preserve">City of Colorado Springs </w:t>
      </w:r>
      <w:r w:rsidR="00E3035A" w:rsidRPr="0089441B">
        <w:rPr>
          <w:sz w:val="22"/>
          <w:szCs w:val="22"/>
        </w:rPr>
        <w:t xml:space="preserve">and </w:t>
      </w:r>
      <w:proofErr w:type="spellStart"/>
      <w:r w:rsidR="00D64F18">
        <w:rPr>
          <w:sz w:val="22"/>
          <w:szCs w:val="22"/>
        </w:rPr>
        <w:t>Tolar</w:t>
      </w:r>
      <w:proofErr w:type="spellEnd"/>
      <w:r w:rsidR="00D64F18">
        <w:rPr>
          <w:sz w:val="22"/>
          <w:szCs w:val="22"/>
        </w:rPr>
        <w:t xml:space="preserve"> Manufacturing.</w:t>
      </w:r>
    </w:p>
    <w:p w:rsidR="006E2295" w:rsidRPr="0089441B" w:rsidRDefault="006E2295" w:rsidP="000556F0">
      <w:pPr>
        <w:jc w:val="both"/>
        <w:rPr>
          <w:rFonts w:ascii="Arial" w:hAnsi="Arial"/>
          <w:sz w:val="22"/>
          <w:szCs w:val="22"/>
        </w:rPr>
      </w:pPr>
    </w:p>
    <w:p w:rsidR="00B10979" w:rsidRPr="00B425AC" w:rsidRDefault="006E2295" w:rsidP="000556F0">
      <w:pPr>
        <w:jc w:val="both"/>
        <w:rPr>
          <w:rFonts w:ascii="Arial" w:hAnsi="Arial"/>
          <w:b/>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p>
    <w:p w:rsidR="006E2295" w:rsidRPr="00A86708" w:rsidRDefault="00D64F18" w:rsidP="000556F0">
      <w:pPr>
        <w:jc w:val="both"/>
        <w:rPr>
          <w:rFonts w:ascii="Arial" w:hAnsi="Arial"/>
          <w:sz w:val="22"/>
          <w:szCs w:val="22"/>
        </w:rPr>
      </w:pPr>
      <w:r>
        <w:rPr>
          <w:rFonts w:ascii="Arial" w:hAnsi="Arial"/>
          <w:b/>
          <w:sz w:val="22"/>
          <w:szCs w:val="22"/>
        </w:rPr>
        <w:t>October 14</w:t>
      </w:r>
      <w:r w:rsidR="00307014">
        <w:rPr>
          <w:rFonts w:ascii="Arial" w:hAnsi="Arial"/>
          <w:b/>
          <w:sz w:val="22"/>
          <w:szCs w:val="22"/>
        </w:rPr>
        <w:t>, 2019</w:t>
      </w:r>
      <w:r w:rsidR="00E02550">
        <w:rPr>
          <w:rFonts w:ascii="Arial" w:hAnsi="Arial"/>
          <w:b/>
          <w:sz w:val="22"/>
          <w:szCs w:val="22"/>
        </w:rPr>
        <w:t xml:space="preserve">. </w:t>
      </w:r>
    </w:p>
    <w:p w:rsidR="006E2295" w:rsidRPr="00A86708" w:rsidRDefault="006E2295">
      <w:pPr>
        <w:rPr>
          <w:rFonts w:ascii="Arial" w:hAnsi="Arial"/>
          <w:sz w:val="22"/>
          <w:szCs w:val="22"/>
        </w:rPr>
      </w:pP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s</w:t>
      </w:r>
      <w:r w:rsidR="00307014">
        <w:rPr>
          <w:rFonts w:ascii="Arial" w:hAnsi="Arial"/>
          <w:sz w:val="22"/>
          <w:szCs w:val="22"/>
        </w:rPr>
        <w:t xml:space="preserve">: </w:t>
      </w:r>
      <w:r w:rsidR="00D64F18">
        <w:rPr>
          <w:rFonts w:ascii="Arial" w:hAnsi="Arial"/>
          <w:sz w:val="22"/>
          <w:szCs w:val="22"/>
        </w:rPr>
        <w:t xml:space="preserve"> October 4, 2019 and October 11, 2019</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E0" w:rsidRDefault="00703BE0" w:rsidP="00703DB4">
      <w:r>
        <w:separator/>
      </w:r>
    </w:p>
  </w:endnote>
  <w:endnote w:type="continuationSeparator" w:id="0">
    <w:p w:rsidR="00703BE0" w:rsidRDefault="00703BE0" w:rsidP="0070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E0" w:rsidRDefault="00703BE0" w:rsidP="00703DB4">
      <w:r>
        <w:separator/>
      </w:r>
    </w:p>
  </w:footnote>
  <w:footnote w:type="continuationSeparator" w:id="0">
    <w:p w:rsidR="00703BE0" w:rsidRDefault="00703BE0" w:rsidP="0070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B4" w:rsidRDefault="00703DB4">
    <w:pPr>
      <w:pStyle w:val="Header"/>
    </w:pPr>
    <w:r>
      <w:rPr>
        <w:noProof/>
        <w:color w:val="999999"/>
        <w:sz w:val="16"/>
        <w:szCs w:val="16"/>
      </w:rPr>
      <w:drawing>
        <wp:anchor distT="0" distB="0" distL="114300" distR="114300" simplePos="0" relativeHeight="251659264" behindDoc="0" locked="0" layoutInCell="1" allowOverlap="1" wp14:anchorId="022DECA1" wp14:editId="36DB8B3F">
          <wp:simplePos x="0" y="0"/>
          <wp:positionH relativeFrom="column">
            <wp:posOffset>4404360</wp:posOffset>
          </wp:positionH>
          <wp:positionV relativeFrom="paragraph">
            <wp:posOffset>304165</wp:posOffset>
          </wp:positionV>
          <wp:extent cx="1409700" cy="590550"/>
          <wp:effectExtent l="0" t="0" r="0" b="0"/>
          <wp:wrapSquare wrapText="bothSides"/>
          <wp:docPr id="4" name="Picture 4" descr="Description: cid:image001.jpg@01CAF01D.988A9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AF01D.988A9FE0"/>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09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CA183E" wp14:editId="3F10CA4E">
          <wp:extent cx="1506664" cy="891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06664" cy="891540"/>
                  </a:xfrm>
                  <a:prstGeom prst="rect">
                    <a:avLst/>
                  </a:prstGeom>
                </pic:spPr>
              </pic:pic>
            </a:graphicData>
          </a:graphic>
        </wp:inline>
      </w:drawing>
    </w:r>
  </w:p>
  <w:p w:rsidR="00703DB4" w:rsidRDefault="00703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AE"/>
    <w:rsid w:val="00014CBD"/>
    <w:rsid w:val="00040C9D"/>
    <w:rsid w:val="00042F81"/>
    <w:rsid w:val="000556F0"/>
    <w:rsid w:val="00056999"/>
    <w:rsid w:val="000923A5"/>
    <w:rsid w:val="000D75B9"/>
    <w:rsid w:val="000E3186"/>
    <w:rsid w:val="00120D3E"/>
    <w:rsid w:val="00197133"/>
    <w:rsid w:val="001B65AF"/>
    <w:rsid w:val="001F5AD6"/>
    <w:rsid w:val="00205040"/>
    <w:rsid w:val="002141A8"/>
    <w:rsid w:val="0028141D"/>
    <w:rsid w:val="00281EAE"/>
    <w:rsid w:val="00295D0F"/>
    <w:rsid w:val="002A22F1"/>
    <w:rsid w:val="002B4A62"/>
    <w:rsid w:val="002F7E66"/>
    <w:rsid w:val="003043AA"/>
    <w:rsid w:val="00307014"/>
    <w:rsid w:val="00334E88"/>
    <w:rsid w:val="003500DE"/>
    <w:rsid w:val="00367CFE"/>
    <w:rsid w:val="00386842"/>
    <w:rsid w:val="003F4615"/>
    <w:rsid w:val="00426887"/>
    <w:rsid w:val="00474D1A"/>
    <w:rsid w:val="004827CA"/>
    <w:rsid w:val="004F7153"/>
    <w:rsid w:val="005D496B"/>
    <w:rsid w:val="00635407"/>
    <w:rsid w:val="0064076A"/>
    <w:rsid w:val="00645322"/>
    <w:rsid w:val="00693BB1"/>
    <w:rsid w:val="006A5730"/>
    <w:rsid w:val="006E2295"/>
    <w:rsid w:val="00703BE0"/>
    <w:rsid w:val="00703DB4"/>
    <w:rsid w:val="007103D5"/>
    <w:rsid w:val="00715C27"/>
    <w:rsid w:val="0072517B"/>
    <w:rsid w:val="007515BB"/>
    <w:rsid w:val="00765A36"/>
    <w:rsid w:val="007A55BF"/>
    <w:rsid w:val="007D6C17"/>
    <w:rsid w:val="007F3841"/>
    <w:rsid w:val="00882BE7"/>
    <w:rsid w:val="0089441B"/>
    <w:rsid w:val="008B666E"/>
    <w:rsid w:val="008D32F6"/>
    <w:rsid w:val="008F4B07"/>
    <w:rsid w:val="0092721F"/>
    <w:rsid w:val="0095738C"/>
    <w:rsid w:val="00A70DFB"/>
    <w:rsid w:val="00A86708"/>
    <w:rsid w:val="00AB11B6"/>
    <w:rsid w:val="00AC45FC"/>
    <w:rsid w:val="00B10979"/>
    <w:rsid w:val="00B14FAA"/>
    <w:rsid w:val="00B3177A"/>
    <w:rsid w:val="00B342C4"/>
    <w:rsid w:val="00B425AC"/>
    <w:rsid w:val="00B43B02"/>
    <w:rsid w:val="00B76440"/>
    <w:rsid w:val="00B85797"/>
    <w:rsid w:val="00C018EB"/>
    <w:rsid w:val="00C11841"/>
    <w:rsid w:val="00C17BB0"/>
    <w:rsid w:val="00C200CB"/>
    <w:rsid w:val="00C277BB"/>
    <w:rsid w:val="00C869B2"/>
    <w:rsid w:val="00CC6AD2"/>
    <w:rsid w:val="00CE0BCA"/>
    <w:rsid w:val="00D17126"/>
    <w:rsid w:val="00D3531F"/>
    <w:rsid w:val="00D37FDD"/>
    <w:rsid w:val="00D64F18"/>
    <w:rsid w:val="00DE6A9E"/>
    <w:rsid w:val="00DF0427"/>
    <w:rsid w:val="00E02550"/>
    <w:rsid w:val="00E14BAA"/>
    <w:rsid w:val="00E3035A"/>
    <w:rsid w:val="00E733AF"/>
    <w:rsid w:val="00E844C6"/>
    <w:rsid w:val="00E97E40"/>
    <w:rsid w:val="00EA489A"/>
    <w:rsid w:val="00EB36A4"/>
    <w:rsid w:val="00EC28CA"/>
    <w:rsid w:val="00F64BD7"/>
    <w:rsid w:val="00F715F1"/>
    <w:rsid w:val="00FB372F"/>
    <w:rsid w:val="00FC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 w:type="paragraph" w:styleId="Header">
    <w:name w:val="header"/>
    <w:basedOn w:val="Normal"/>
    <w:link w:val="HeaderChar"/>
    <w:uiPriority w:val="99"/>
    <w:rsid w:val="00703DB4"/>
    <w:pPr>
      <w:tabs>
        <w:tab w:val="center" w:pos="4680"/>
        <w:tab w:val="right" w:pos="9360"/>
      </w:tabs>
    </w:pPr>
  </w:style>
  <w:style w:type="character" w:customStyle="1" w:styleId="HeaderChar">
    <w:name w:val="Header Char"/>
    <w:basedOn w:val="DefaultParagraphFont"/>
    <w:link w:val="Header"/>
    <w:uiPriority w:val="99"/>
    <w:rsid w:val="00703DB4"/>
  </w:style>
  <w:style w:type="paragraph" w:styleId="Footer">
    <w:name w:val="footer"/>
    <w:basedOn w:val="Normal"/>
    <w:link w:val="FooterChar"/>
    <w:rsid w:val="00703DB4"/>
    <w:pPr>
      <w:tabs>
        <w:tab w:val="center" w:pos="4680"/>
        <w:tab w:val="right" w:pos="9360"/>
      </w:tabs>
    </w:pPr>
  </w:style>
  <w:style w:type="character" w:customStyle="1" w:styleId="FooterChar">
    <w:name w:val="Footer Char"/>
    <w:basedOn w:val="DefaultParagraphFont"/>
    <w:link w:val="Footer"/>
    <w:rsid w:val="00703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 w:type="paragraph" w:styleId="Header">
    <w:name w:val="header"/>
    <w:basedOn w:val="Normal"/>
    <w:link w:val="HeaderChar"/>
    <w:uiPriority w:val="99"/>
    <w:rsid w:val="00703DB4"/>
    <w:pPr>
      <w:tabs>
        <w:tab w:val="center" w:pos="4680"/>
        <w:tab w:val="right" w:pos="9360"/>
      </w:tabs>
    </w:pPr>
  </w:style>
  <w:style w:type="character" w:customStyle="1" w:styleId="HeaderChar">
    <w:name w:val="Header Char"/>
    <w:basedOn w:val="DefaultParagraphFont"/>
    <w:link w:val="Header"/>
    <w:uiPriority w:val="99"/>
    <w:rsid w:val="00703DB4"/>
  </w:style>
  <w:style w:type="paragraph" w:styleId="Footer">
    <w:name w:val="footer"/>
    <w:basedOn w:val="Normal"/>
    <w:link w:val="FooterChar"/>
    <w:rsid w:val="00703DB4"/>
    <w:pPr>
      <w:tabs>
        <w:tab w:val="center" w:pos="4680"/>
        <w:tab w:val="right" w:pos="9360"/>
      </w:tabs>
    </w:pPr>
  </w:style>
  <w:style w:type="character" w:customStyle="1" w:styleId="FooterChar">
    <w:name w:val="Footer Char"/>
    <w:basedOn w:val="DefaultParagraphFont"/>
    <w:link w:val="Footer"/>
    <w:rsid w:val="0070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C82F.C1FBB3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Davenport, Andrea</cp:lastModifiedBy>
  <cp:revision>3</cp:revision>
  <cp:lastPrinted>2017-12-27T18:17:00Z</cp:lastPrinted>
  <dcterms:created xsi:type="dcterms:W3CDTF">2019-10-02T16:11:00Z</dcterms:created>
  <dcterms:modified xsi:type="dcterms:W3CDTF">2019-10-02T16:11:00Z</dcterms:modified>
</cp:coreProperties>
</file>